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E4F57C13">
      <w:pPr>
        <w:pStyle w:val="style0"/>
        <w:spacing w:lineRule="exact" w:line="480"/>
        <w:jc w:val="center"/>
        <w:rPr>
          <w:b/>
          <w:sz w:val="44"/>
          <w:szCs w:val="44"/>
        </w:rPr>
      </w:pPr>
      <w:r>
        <w:rPr>
          <w:rFonts w:hint="eastAsia"/>
          <w:b/>
          <w:sz w:val="44"/>
          <w:szCs w:val="44"/>
        </w:rPr>
        <w:t>尼勒克县人民医院简介</w:t>
      </w:r>
    </w:p>
    <w:p w14:paraId="EB62419B">
      <w:pPr>
        <w:pStyle w:val="style0"/>
        <w:spacing w:lineRule="exact" w:line="560"/>
        <w:jc w:val="center"/>
        <w:rPr>
          <w:rFonts w:ascii="仿宋" w:cs="仿宋" w:eastAsia="仿宋" w:hAnsi="仿宋" w:hint="eastAsia"/>
          <w:b/>
          <w:sz w:val="32"/>
          <w:szCs w:val="32"/>
        </w:rPr>
      </w:pPr>
    </w:p>
    <w:p w14:paraId="D114974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 w:cs="仿宋" w:eastAsia="仿宋" w:hAnsi="仿宋" w:hint="eastAsia"/>
          <w:sz w:val="32"/>
          <w:szCs w:val="32"/>
        </w:rPr>
      </w:pPr>
      <w:r>
        <w:rPr>
          <w:rFonts w:ascii="仿宋" w:cs="仿宋" w:eastAsia="仿宋" w:hAnsi="仿宋" w:hint="eastAsia"/>
          <w:sz w:val="32"/>
          <w:szCs w:val="32"/>
        </w:rPr>
        <w:t>尼勒克县人民医院始建于1955年，</w:t>
      </w:r>
      <w:r>
        <w:rPr>
          <w:rFonts w:ascii="仿宋" w:cs="仿宋" w:eastAsia="仿宋" w:hAnsi="仿宋" w:hint="eastAsia"/>
          <w:sz w:val="32"/>
          <w:szCs w:val="32"/>
          <w:lang w:val="en-US" w:eastAsia="zh-CN"/>
        </w:rPr>
        <w:t>位于尼勒克县城镇健康路52号，</w:t>
      </w:r>
      <w:r>
        <w:rPr>
          <w:rFonts w:ascii="仿宋" w:cs="仿宋" w:eastAsia="仿宋" w:hAnsi="仿宋" w:hint="eastAsia"/>
          <w:sz w:val="32"/>
          <w:szCs w:val="32"/>
        </w:rPr>
        <w:t>占地面积72000㎡，建筑面积23000㎡</w:t>
      </w:r>
      <w:r>
        <w:rPr>
          <w:rFonts w:ascii="仿宋" w:cs="仿宋" w:eastAsia="仿宋" w:hAnsi="仿宋" w:hint="eastAsia"/>
          <w:sz w:val="32"/>
          <w:szCs w:val="32"/>
          <w:lang w:eastAsia="zh-CN"/>
        </w:rPr>
        <w:t>，</w:t>
      </w:r>
      <w:r>
        <w:rPr>
          <w:rFonts w:ascii="仿宋" w:cs="仿宋" w:eastAsia="仿宋" w:hAnsi="仿宋" w:hint="eastAsia"/>
          <w:sz w:val="32"/>
          <w:szCs w:val="32"/>
          <w:lang w:val="en-US" w:eastAsia="zh-CN"/>
        </w:rPr>
        <w:t>现有编制床位260张，开放床位320张。医院</w:t>
      </w:r>
      <w:r>
        <w:rPr>
          <w:rFonts w:ascii="仿宋" w:cs="仿宋" w:eastAsia="仿宋" w:hAnsi="仿宋" w:hint="eastAsia"/>
          <w:sz w:val="32"/>
          <w:szCs w:val="32"/>
        </w:rPr>
        <w:t>是一所集医疗、教学、科研、急救、预防保健、康复为一体的综合性二级甲等医院。</w:t>
      </w:r>
      <w:r>
        <w:rPr>
          <w:rFonts w:ascii="仿宋" w:cs="仿宋" w:eastAsia="仿宋" w:hAnsi="仿宋" w:hint="eastAsia"/>
          <w:sz w:val="32"/>
          <w:szCs w:val="32"/>
          <w:lang w:eastAsia="zh-CN"/>
        </w:rPr>
        <w:t>是</w:t>
      </w:r>
      <w:r>
        <w:rPr>
          <w:rFonts w:ascii="仿宋" w:cs="仿宋" w:eastAsia="仿宋" w:hAnsi="仿宋" w:hint="eastAsia"/>
          <w:sz w:val="32"/>
          <w:szCs w:val="32"/>
        </w:rPr>
        <w:t>新疆医科大学、石河子卫校、伊宁卫校教学实习医院</w:t>
      </w:r>
      <w:r>
        <w:rPr>
          <w:rFonts w:ascii="仿宋" w:cs="仿宋" w:eastAsia="仿宋" w:hAnsi="仿宋" w:hint="eastAsia"/>
          <w:sz w:val="32"/>
          <w:szCs w:val="32"/>
          <w:lang w:eastAsia="zh-CN"/>
        </w:rPr>
        <w:t>；</w:t>
      </w:r>
      <w:r>
        <w:rPr>
          <w:rFonts w:ascii="仿宋" w:cs="仿宋" w:eastAsia="仿宋" w:hAnsi="仿宋" w:hint="eastAsia"/>
          <w:sz w:val="32"/>
          <w:szCs w:val="32"/>
        </w:rPr>
        <w:t>是新疆医科大学第一附属医院、自治区人民医院远程医学会诊网络(协作)医院</w:t>
      </w:r>
      <w:r>
        <w:rPr>
          <w:rFonts w:ascii="仿宋" w:cs="仿宋" w:eastAsia="仿宋" w:hAnsi="仿宋" w:hint="eastAsia"/>
          <w:sz w:val="32"/>
          <w:szCs w:val="32"/>
          <w:lang w:eastAsia="zh-CN"/>
        </w:rPr>
        <w:t>；</w:t>
      </w:r>
      <w:r>
        <w:rPr>
          <w:rFonts w:ascii="仿宋" w:cs="仿宋" w:eastAsia="仿宋" w:hAnsi="仿宋" w:hint="eastAsia"/>
          <w:sz w:val="32"/>
          <w:szCs w:val="32"/>
        </w:rPr>
        <w:t>是江苏常州市武进区卫健系统援疆医院。2010年经新疆维吾尔自治区卫生厅确定为新疆包虫病防治项目外科救助定点医院。2019年9月挂牌伊犁州友谊医院尼勒克县分院，2019年12月挂牌尼勒克县医共体总院，2023年11月通过二级甲等综合医院复审。</w:t>
      </w:r>
    </w:p>
    <w:p w14:paraId="E58758E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 w:cs="仿宋" w:eastAsia="仿宋" w:hAnsi="仿宋" w:hint="eastAsia"/>
          <w:sz w:val="32"/>
          <w:szCs w:val="32"/>
        </w:rPr>
      </w:pPr>
      <w:r>
        <w:rPr>
          <w:rFonts w:ascii="仿宋" w:cs="仿宋" w:eastAsia="仿宋" w:hAnsi="仿宋" w:hint="default"/>
          <w:sz w:val="32"/>
          <w:szCs w:val="32"/>
          <w:lang w:val="en-US"/>
        </w:rPr>
        <w:t>全院现有职工472人，其中在编人员191人，占职工总数40%；聘用人员281人，占职工总数60%。全院专业技术人员382人,占职工总数80%(其中:临床医疗127人,占专业技术人员33%;医技50人,占专业技术人员13%;护理184人,占专业技术人员48%;药学21人，占专业技术人员5.5%；行政后勤90人，占职工总数19%）。硕士学历2人，占职工总数0.4%；本科108人，占职工总数23%；大专学历232人，占职工总数49%、；中专及以下96人，占职工总数20%。副高级职称以上人员41人，占专业技术人员的11%；中级职称52人，占专业技术人员的14%；初级职称248人，占专业技术人员的65%。</w:t>
      </w:r>
    </w:p>
    <w:p w14:paraId="C7E1A8E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 w:cs="仿宋" w:eastAsia="仿宋" w:hAnsi="仿宋" w:hint="eastAsia"/>
          <w:sz w:val="32"/>
          <w:szCs w:val="32"/>
          <w:lang w:val="en-US" w:eastAsia="zh-CN"/>
        </w:rPr>
      </w:pPr>
      <w:r>
        <w:rPr>
          <w:rFonts w:ascii="仿宋" w:cs="仿宋" w:eastAsia="仿宋" w:hAnsi="仿宋" w:hint="eastAsia"/>
          <w:sz w:val="32"/>
          <w:szCs w:val="32"/>
          <w:lang w:val="en-US" w:eastAsia="zh-CN"/>
        </w:rPr>
        <w:t>医院</w:t>
      </w:r>
      <w:r>
        <w:rPr>
          <w:rFonts w:ascii="仿宋" w:cs="仿宋" w:eastAsia="仿宋" w:hAnsi="仿宋" w:hint="eastAsia"/>
          <w:sz w:val="32"/>
          <w:szCs w:val="32"/>
        </w:rPr>
        <w:t>设</w:t>
      </w:r>
      <w:r>
        <w:rPr>
          <w:rFonts w:ascii="仿宋" w:cs="仿宋" w:eastAsia="仿宋" w:hAnsi="仿宋" w:hint="eastAsia"/>
          <w:sz w:val="32"/>
          <w:szCs w:val="32"/>
          <w:lang w:val="en-US" w:eastAsia="zh-CN"/>
        </w:rPr>
        <w:t>有</w:t>
      </w:r>
      <w:r>
        <w:rPr>
          <w:rFonts w:ascii="仿宋" w:cs="仿宋" w:eastAsia="仿宋" w:hAnsi="仿宋" w:hint="eastAsia"/>
          <w:sz w:val="32"/>
          <w:szCs w:val="32"/>
        </w:rPr>
        <w:t>12个职能科室、15个临床科室（含32个专业组）、6个医技科室</w:t>
      </w:r>
      <w:r>
        <w:rPr>
          <w:rFonts w:ascii="仿宋" w:cs="仿宋" w:eastAsia="仿宋" w:hAnsi="仿宋" w:hint="eastAsia"/>
          <w:sz w:val="32"/>
          <w:szCs w:val="32"/>
          <w:lang w:eastAsia="zh-CN"/>
        </w:rPr>
        <w:t>。</w:t>
      </w:r>
      <w:r>
        <w:rPr>
          <w:rFonts w:ascii="仿宋" w:cs="仿宋" w:eastAsia="仿宋" w:hAnsi="仿宋" w:hint="eastAsia"/>
          <w:sz w:val="32"/>
          <w:szCs w:val="32"/>
        </w:rPr>
        <w:t>心血管消化内科、普外科腔镜、妇产科</w:t>
      </w:r>
      <w:r>
        <w:rPr>
          <w:rFonts w:ascii="仿宋" w:cs="仿宋" w:eastAsia="仿宋" w:hAnsi="仿宋" w:hint="eastAsia"/>
          <w:sz w:val="32"/>
          <w:szCs w:val="32"/>
          <w:lang w:val="en-US" w:eastAsia="zh-CN"/>
        </w:rPr>
        <w:t>为州级重点专科，</w:t>
      </w:r>
      <w:r>
        <w:rPr>
          <w:rFonts w:ascii="仿宋" w:cs="仿宋" w:eastAsia="仿宋" w:hAnsi="仿宋" w:hint="eastAsia"/>
          <w:sz w:val="32"/>
          <w:szCs w:val="32"/>
        </w:rPr>
        <w:t>骨科</w:t>
      </w:r>
      <w:r>
        <w:rPr>
          <w:rFonts w:ascii="仿宋" w:cs="仿宋" w:eastAsia="仿宋" w:hAnsi="仿宋" w:hint="eastAsia"/>
          <w:sz w:val="32"/>
          <w:szCs w:val="32"/>
          <w:lang w:val="en-US" w:eastAsia="zh-CN"/>
        </w:rPr>
        <w:t>为县级重点专科。</w:t>
      </w:r>
      <w:r>
        <w:rPr>
          <w:rFonts w:ascii="仿宋" w:cs="仿宋" w:eastAsia="仿宋" w:hAnsi="仿宋" w:hint="eastAsia"/>
          <w:sz w:val="32"/>
          <w:szCs w:val="32"/>
        </w:rPr>
        <w:t>医院主要设备有西门子1.5T核磁共振仪、西门子数字检影血管造影机（DSA）、GE16排螺旋CT、GE四维彩色超声诊断仪2台、飞利浦三维彩色超声诊断仪2台，奥林巴斯电子胃肠镜、电子宫腔及腹腔镜电切镜各1台、奥林巴斯经尿道前列腺电切镜、科医人钬激光治疗仪、莱卡神经外科显微镜、卡尔蔡司眼科OCT、爱尔康超声乳化仪、迈瑞AT高端麻醉机、经颅多普勒血流诊断仪、迈瑞2000全自动生化分析仪、全自动化学发光免疫分析机等</w:t>
      </w:r>
      <w:r>
        <w:rPr>
          <w:rFonts w:ascii="仿宋" w:cs="仿宋" w:eastAsia="仿宋" w:hAnsi="仿宋" w:hint="eastAsia"/>
          <w:sz w:val="32"/>
          <w:szCs w:val="32"/>
          <w:lang w:val="en-US" w:eastAsia="zh-CN"/>
        </w:rPr>
        <w:t>先进医疗</w:t>
      </w:r>
      <w:r>
        <w:rPr>
          <w:rFonts w:ascii="仿宋" w:cs="仿宋" w:eastAsia="仿宋" w:hAnsi="仿宋" w:hint="eastAsia"/>
          <w:sz w:val="32"/>
          <w:szCs w:val="32"/>
        </w:rPr>
        <w:t>设备</w:t>
      </w:r>
      <w:r>
        <w:rPr>
          <w:rFonts w:ascii="仿宋" w:cs="仿宋" w:eastAsia="仿宋" w:hAnsi="仿宋" w:hint="eastAsia"/>
          <w:sz w:val="32"/>
          <w:szCs w:val="32"/>
          <w:lang w:eastAsia="zh-CN"/>
        </w:rPr>
        <w:t>，</w:t>
      </w:r>
      <w:r>
        <w:rPr>
          <w:rFonts w:ascii="仿宋" w:cs="仿宋" w:eastAsia="仿宋" w:hAnsi="仿宋" w:hint="eastAsia"/>
          <w:sz w:val="32"/>
          <w:szCs w:val="32"/>
          <w:lang w:val="en-US" w:eastAsia="zh-CN"/>
        </w:rPr>
        <w:t>全院各类医用设备共计337台，医疗设备总价值7805.0018万元。</w:t>
      </w:r>
    </w:p>
    <w:p w14:paraId="A93C581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 w:cs="仿宋" w:eastAsia="仿宋" w:hAnsi="仿宋" w:hint="eastAsia"/>
          <w:sz w:val="32"/>
          <w:szCs w:val="32"/>
        </w:rPr>
      </w:pPr>
      <w:r>
        <w:rPr>
          <w:rFonts w:ascii="仿宋" w:cs="仿宋" w:eastAsia="仿宋" w:hAnsi="仿宋" w:hint="eastAsia"/>
          <w:sz w:val="32"/>
          <w:szCs w:val="32"/>
          <w:lang w:val="en-US" w:eastAsia="zh-CN"/>
        </w:rPr>
        <w:t>经过多年的发展，尤其是</w:t>
      </w:r>
      <w:r>
        <w:rPr>
          <w:rFonts w:ascii="仿宋" w:cs="仿宋" w:eastAsia="仿宋" w:hAnsi="仿宋" w:hint="eastAsia"/>
          <w:sz w:val="32"/>
          <w:szCs w:val="32"/>
        </w:rPr>
        <w:t>在江苏常州市武进区卫健系统、新疆医科大学、自治区人民医院、伊犁州友谊医院的大力支持和帮助下，</w:t>
      </w:r>
      <w:r>
        <w:rPr>
          <w:rFonts w:ascii="仿宋" w:cs="仿宋" w:eastAsia="仿宋" w:hAnsi="仿宋" w:hint="eastAsia"/>
          <w:sz w:val="32"/>
          <w:szCs w:val="32"/>
          <w:lang w:val="en-US" w:eastAsia="zh-CN"/>
        </w:rPr>
        <w:t>医院的医疗技术水平有了明显提高，在对常见病、多发病的诊治积累丰富临床经验的同时，</w:t>
      </w:r>
      <w:r>
        <w:rPr>
          <w:rFonts w:ascii="仿宋" w:cs="仿宋" w:eastAsia="仿宋" w:hAnsi="仿宋" w:hint="eastAsia"/>
          <w:sz w:val="32"/>
          <w:szCs w:val="32"/>
        </w:rPr>
        <w:t>开展了</w:t>
      </w:r>
      <w:r>
        <w:rPr>
          <w:rFonts w:ascii="仿宋" w:cs="仿宋" w:eastAsia="仿宋" w:hAnsi="仿宋" w:hint="eastAsia"/>
          <w:sz w:val="32"/>
          <w:szCs w:val="32"/>
          <w:lang w:val="en-US" w:eastAsia="zh-CN"/>
        </w:rPr>
        <w:t>较多的新技术新项目。如：外科系统开展了</w:t>
      </w:r>
      <w:r>
        <w:rPr>
          <w:rFonts w:ascii="仿宋" w:cs="仿宋" w:eastAsia="仿宋" w:hAnsi="仿宋" w:hint="eastAsia"/>
          <w:sz w:val="32"/>
          <w:szCs w:val="32"/>
        </w:rPr>
        <w:t>脑膜瘤手术、脑出血清除术、胸腰椎骨折经皮钉棒内固定术(微创)、胸腰椎骨折椎体成型术(微创)、颈椎骨折钉棒内固定术、颈椎前路髓核摘除植骨融合术、人工全髋关节置换术、人工股骨头置换术、经后路脊柱骨折椎弓根钉内固定术、高难度四肢创伤骨折内固定及外固定术、胃癌根治术、乳腺癌根治术、经腹腔镜胆囊切除术、全腹膜外腹腔镜下腹股沟疝补片植入术、腹腔镜下阑尾切除术、肝包虫外科手术、各类青光眼手术、白内障超声乳化+人工晶体植入术</w:t>
      </w:r>
      <w:r>
        <w:rPr>
          <w:rFonts w:ascii="仿宋" w:cs="仿宋" w:eastAsia="仿宋" w:hAnsi="仿宋" w:hint="eastAsia"/>
          <w:sz w:val="32"/>
          <w:szCs w:val="32"/>
          <w:lang w:eastAsia="zh-CN"/>
        </w:rPr>
        <w:t>、</w:t>
      </w:r>
      <w:r>
        <w:rPr>
          <w:rFonts w:ascii="仿宋" w:cs="仿宋" w:eastAsia="仿宋" w:hAnsi="仿宋" w:hint="eastAsia"/>
          <w:sz w:val="32"/>
          <w:szCs w:val="32"/>
        </w:rPr>
        <w:t>腹腔镜下卵巢囊肿剥除术、腹腔镜辅助阴式全子宫切除术、腹腔镜下输卵管妊娠切开取胚术、曼氏手术、宫腔肿物电切术、阴式全子宫切除术等三、四级手术</w:t>
      </w:r>
      <w:r>
        <w:rPr>
          <w:rFonts w:ascii="仿宋" w:cs="仿宋" w:eastAsia="仿宋" w:hAnsi="仿宋" w:hint="eastAsia"/>
          <w:sz w:val="32"/>
          <w:szCs w:val="32"/>
          <w:lang w:eastAsia="zh-CN"/>
        </w:rPr>
        <w:t>；</w:t>
      </w:r>
      <w:r>
        <w:rPr>
          <w:rFonts w:ascii="仿宋" w:cs="仿宋" w:eastAsia="仿宋" w:hAnsi="仿宋" w:hint="eastAsia"/>
          <w:sz w:val="32"/>
          <w:szCs w:val="32"/>
        </w:rPr>
        <w:t>同时可开展全身麻醉、神经阻滞麻醉、血液透析等技术</w:t>
      </w:r>
      <w:r>
        <w:rPr>
          <w:rFonts w:ascii="仿宋" w:cs="仿宋" w:eastAsia="仿宋" w:hAnsi="仿宋" w:hint="eastAsia"/>
          <w:sz w:val="32"/>
          <w:szCs w:val="32"/>
          <w:lang w:eastAsia="zh-CN"/>
        </w:rPr>
        <w:t>；</w:t>
      </w:r>
      <w:r>
        <w:rPr>
          <w:rFonts w:ascii="仿宋" w:cs="仿宋" w:eastAsia="仿宋" w:hAnsi="仿宋" w:hint="eastAsia"/>
          <w:sz w:val="32"/>
          <w:szCs w:val="32"/>
        </w:rPr>
        <w:t>重症医学科（ICU)对急危重症患者的抢救有着丰富的临床经验</w:t>
      </w:r>
      <w:r>
        <w:rPr>
          <w:rFonts w:ascii="仿宋" w:cs="仿宋" w:eastAsia="仿宋" w:hAnsi="仿宋" w:hint="eastAsia"/>
          <w:sz w:val="32"/>
          <w:szCs w:val="32"/>
          <w:lang w:eastAsia="zh-CN"/>
        </w:rPr>
        <w:t>；</w:t>
      </w:r>
      <w:r>
        <w:rPr>
          <w:rFonts w:ascii="仿宋" w:cs="仿宋" w:eastAsia="仿宋" w:hAnsi="仿宋" w:hint="eastAsia"/>
          <w:sz w:val="32"/>
          <w:szCs w:val="32"/>
        </w:rPr>
        <w:t>内科系统对急性心肌梗塞的静脉溶栓介入治疗、临时起搏术、糖尿病酮症酸中毒并昏迷等患者也有较高的诊疗水平。</w:t>
      </w:r>
    </w:p>
    <w:p w14:paraId="0FE029A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 w:cs="仿宋" w:eastAsia="仿宋" w:hAnsi="仿宋" w:hint="eastAsia"/>
          <w:sz w:val="32"/>
          <w:szCs w:val="32"/>
        </w:rPr>
      </w:pPr>
      <w:r>
        <w:rPr>
          <w:rFonts w:ascii="仿宋" w:cs="仿宋" w:eastAsia="仿宋" w:hAnsi="仿宋" w:hint="eastAsia"/>
          <w:sz w:val="32"/>
          <w:szCs w:val="32"/>
          <w:lang w:val="en-US" w:eastAsia="zh-CN"/>
        </w:rPr>
        <w:t>医</w:t>
      </w:r>
      <w:r>
        <w:rPr>
          <w:rFonts w:ascii="仿宋" w:cs="仿宋" w:eastAsia="仿宋" w:hAnsi="仿宋" w:hint="eastAsia"/>
          <w:sz w:val="32"/>
          <w:szCs w:val="32"/>
        </w:rPr>
        <w:t>院拟定于202</w:t>
      </w:r>
      <w:r>
        <w:rPr>
          <w:rFonts w:ascii="仿宋" w:cs="仿宋" w:eastAsia="仿宋" w:hAnsi="仿宋" w:hint="default"/>
          <w:sz w:val="32"/>
          <w:szCs w:val="32"/>
          <w:lang w:val="en-US"/>
        </w:rPr>
        <w:t>5</w:t>
      </w:r>
      <w:r>
        <w:rPr>
          <w:rFonts w:ascii="仿宋" w:cs="仿宋" w:eastAsia="仿宋" w:hAnsi="仿宋" w:hint="eastAsia"/>
          <w:sz w:val="32"/>
          <w:szCs w:val="32"/>
        </w:rPr>
        <w:t>年</w:t>
      </w:r>
      <w:r>
        <w:rPr>
          <w:rFonts w:ascii="仿宋" w:cs="仿宋" w:eastAsia="仿宋" w:hAnsi="仿宋" w:hint="default"/>
          <w:sz w:val="32"/>
          <w:szCs w:val="32"/>
          <w:lang w:val="en-US"/>
        </w:rPr>
        <w:t>10月</w:t>
      </w:r>
      <w:r>
        <w:rPr>
          <w:rFonts w:ascii="仿宋" w:cs="仿宋" w:eastAsia="仿宋" w:hAnsi="仿宋" w:hint="eastAsia"/>
          <w:sz w:val="32"/>
          <w:szCs w:val="32"/>
        </w:rPr>
        <w:t>整体搬迁至西环路以西、和平路以南、解放路以北新院区处，</w:t>
      </w:r>
      <w:r>
        <w:rPr>
          <w:rFonts w:ascii="仿宋" w:cs="仿宋" w:eastAsia="仿宋" w:hAnsi="仿宋" w:hint="eastAsia"/>
          <w:sz w:val="32"/>
          <w:szCs w:val="32"/>
          <w:lang w:val="en-US" w:eastAsia="zh-CN"/>
        </w:rPr>
        <w:t>新院区</w:t>
      </w:r>
      <w:r>
        <w:rPr>
          <w:rFonts w:ascii="仿宋" w:cs="仿宋" w:eastAsia="仿宋" w:hAnsi="仿宋" w:hint="eastAsia"/>
          <w:sz w:val="32"/>
          <w:szCs w:val="32"/>
        </w:rPr>
        <w:t>占地面积129120㎡，建筑面积87919㎡</w:t>
      </w:r>
      <w:r>
        <w:rPr>
          <w:rFonts w:ascii="仿宋" w:cs="仿宋" w:eastAsia="仿宋" w:hAnsi="仿宋" w:hint="eastAsia"/>
          <w:sz w:val="32"/>
          <w:szCs w:val="32"/>
          <w:lang w:eastAsia="zh-CN"/>
        </w:rPr>
        <w:t>，</w:t>
      </w:r>
      <w:r>
        <w:rPr>
          <w:rFonts w:ascii="仿宋" w:cs="仿宋" w:eastAsia="仿宋" w:hAnsi="仿宋" w:hint="eastAsia"/>
          <w:sz w:val="32"/>
          <w:szCs w:val="32"/>
          <w:lang w:val="en-US" w:eastAsia="zh-CN"/>
        </w:rPr>
        <w:t>是一所</w:t>
      </w:r>
      <w:r>
        <w:rPr>
          <w:rFonts w:ascii="仿宋" w:cs="仿宋" w:eastAsia="仿宋" w:hAnsi="仿宋" w:hint="eastAsia"/>
          <w:sz w:val="32"/>
          <w:szCs w:val="32"/>
        </w:rPr>
        <w:t>现代化、智慧化、标准化的综合性二级甲等医院，医院全体干部职工将以优质的医疗服务、精湛的医疗技术为您的身心健康保驾护航！</w:t>
      </w:r>
    </w:p>
    <w:bookmarkStart w:id="0" w:name="_GoBack"/>
    <w:bookmarkEnd w:id="0"/>
    <w:p w14:paraId="26CA3A4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 w:cs="仿宋" w:eastAsia="仿宋" w:hAnsi="仿宋" w:hint="eastAsia"/>
          <w:sz w:val="32"/>
          <w:szCs w:val="32"/>
          <w:lang w:val="en-US" w:eastAsia="zh-CN"/>
        </w:rPr>
      </w:pPr>
    </w:p>
    <w:p w14:paraId="1608104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textAlignment w:val="auto"/>
        <w:rPr>
          <w:rFonts w:ascii="仿宋" w:cs="仿宋" w:eastAsia="仿宋" w:hAnsi="仿宋" w:hint="eastAsia"/>
          <w:sz w:val="32"/>
          <w:szCs w:val="32"/>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仿宋">
    <w:altName w:val="仿宋"/>
    <w:panose1 w:val="02010609060000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uiPriority w:val="99"/>
    <w:rPr>
      <w:rFonts w:ascii="Calibri" w:cs="宋体" w:eastAsia="宋体" w:hAnsi="Calibri"/>
      <w:sz w:val="18"/>
      <w:szCs w:val="18"/>
    </w:rPr>
  </w:style>
  <w:style w:type="character" w:customStyle="1" w:styleId="style4098">
    <w:name w:val="页脚 Char"/>
    <w:basedOn w:val="style65"/>
    <w:next w:val="style4098"/>
    <w:link w:val="style32"/>
    <w:qFormat/>
    <w:uiPriority w:val="99"/>
    <w:rPr>
      <w:rFonts w:ascii="Calibri" w:cs="宋体" w:eastAsia="宋体" w:hAnsi="Calibr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Words>1416</Words>
  <Pages>1</Pages>
  <Characters>1551</Characters>
  <Application>WPS Office</Application>
  <DocSecurity>0</DocSecurity>
  <Paragraphs>9</Paragraphs>
  <ScaleCrop>false</ScaleCrop>
  <LinksUpToDate>false</LinksUpToDate>
  <CharactersWithSpaces>1551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2024-02-27T09:47:00Z</dcterms:created>
  <dc:creator>黄凯乐</dc:creator>
  <lastModifiedBy>GOA-AL80</lastModifiedBy>
  <lastPrinted>2024-02-27T10:04:00Z</lastPrinted>
  <dcterms:modified xsi:type="dcterms:W3CDTF">2025-07-13T04:38:14Z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971C57ED3D504283B9F156BB9856F4E5_12</vt:lpwstr>
  </property>
</Properties>
</file>