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b/>
          <w:bCs/>
          <w:sz w:val="28"/>
          <w:szCs w:val="28"/>
          <w:lang w:val="en-US" w:eastAsia="zh-CN"/>
        </w:rPr>
        <w:t>项目名称：</w:t>
      </w:r>
      <w:bookmarkStart w:id="0" w:name="_GoBack"/>
      <w:r>
        <w:rPr>
          <w:rFonts w:hint="eastAsia"/>
          <w:sz w:val="28"/>
          <w:szCs w:val="28"/>
          <w:lang w:val="en-US" w:eastAsia="zh-CN"/>
        </w:rPr>
        <w:t>尼勒克县苏布台乡博尔博松村砂石路建设项目</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尼勒克县苏布台乡人民政</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新疆路路通建设工程有限责任公司</w:t>
      </w:r>
      <w:bookmarkEnd w:id="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4FF5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dcterms:modified xsi:type="dcterms:W3CDTF">2026-02-05T02:29:37Z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