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0EAA7D">
      <w:pPr>
        <w:jc w:val="center"/>
        <w:rPr>
          <w:rFonts w:hint="eastAsia"/>
          <w:b/>
          <w:bCs/>
          <w:sz w:val="44"/>
          <w:szCs w:val="44"/>
        </w:rPr>
      </w:pPr>
      <w:r>
        <w:rPr>
          <w:rFonts w:hint="eastAsia"/>
          <w:b/>
          <w:bCs/>
          <w:sz w:val="44"/>
          <w:szCs w:val="44"/>
          <w:lang w:eastAsia="zh-CN"/>
        </w:rPr>
        <w:t>尼勒克县市场监督管理局开展学</w:t>
      </w:r>
      <w:r>
        <w:rPr>
          <w:rFonts w:hint="eastAsia"/>
          <w:b/>
          <w:bCs/>
          <w:sz w:val="44"/>
          <w:szCs w:val="44"/>
        </w:rPr>
        <w:t>校食堂餐饮</w:t>
      </w:r>
      <w:r>
        <w:rPr>
          <w:rFonts w:hint="eastAsia"/>
          <w:b/>
          <w:bCs/>
          <w:sz w:val="44"/>
          <w:szCs w:val="44"/>
          <w:lang w:eastAsia="zh-CN"/>
        </w:rPr>
        <w:t>服务</w:t>
      </w:r>
      <w:bookmarkStart w:id="0" w:name="_GoBack"/>
      <w:bookmarkEnd w:id="0"/>
      <w:r>
        <w:rPr>
          <w:rFonts w:hint="eastAsia"/>
          <w:b/>
          <w:bCs/>
          <w:sz w:val="44"/>
          <w:szCs w:val="44"/>
        </w:rPr>
        <w:t>操作规范培训简报</w:t>
      </w:r>
    </w:p>
    <w:p w14:paraId="6DD1FAF2">
      <w:pPr>
        <w:rPr>
          <w:rFonts w:hint="eastAsia"/>
        </w:rPr>
      </w:pPr>
      <w:r>
        <w:rPr>
          <w:rFonts w:hint="eastAsia"/>
        </w:rPr>
        <w:t xml:space="preserve"> </w:t>
      </w:r>
    </w:p>
    <w:p w14:paraId="042C8ABD">
      <w:pPr>
        <w:ind w:firstLine="960" w:firstLineChars="300"/>
        <w:rPr>
          <w:rFonts w:hint="eastAsia" w:ascii="仿宋" w:hAnsi="仿宋" w:eastAsia="仿宋" w:cs="仿宋"/>
          <w:sz w:val="32"/>
          <w:szCs w:val="32"/>
        </w:rPr>
      </w:pPr>
      <w:r>
        <w:rPr>
          <w:rFonts w:hint="eastAsia" w:ascii="仿宋" w:hAnsi="仿宋" w:eastAsia="仿宋" w:cs="仿宋"/>
          <w:sz w:val="32"/>
          <w:szCs w:val="32"/>
        </w:rPr>
        <w:t>为进一步提升学校食堂餐饮质量，保障师生饮食安全，</w:t>
      </w:r>
      <w:r>
        <w:rPr>
          <w:rFonts w:hint="eastAsia" w:ascii="仿宋" w:hAnsi="仿宋" w:eastAsia="仿宋" w:cs="仿宋"/>
          <w:sz w:val="32"/>
          <w:szCs w:val="32"/>
          <w:lang w:val="en-US" w:eastAsia="zh-CN"/>
        </w:rPr>
        <w:t>2025年3月14日</w:t>
      </w:r>
      <w:r>
        <w:rPr>
          <w:rFonts w:hint="eastAsia" w:ascii="仿宋" w:hAnsi="仿宋" w:eastAsia="仿宋" w:cs="仿宋"/>
          <w:sz w:val="32"/>
          <w:szCs w:val="32"/>
        </w:rPr>
        <w:t>，</w:t>
      </w:r>
      <w:r>
        <w:rPr>
          <w:rFonts w:hint="eastAsia" w:ascii="仿宋" w:hAnsi="仿宋" w:eastAsia="仿宋" w:cs="仿宋"/>
          <w:sz w:val="32"/>
          <w:szCs w:val="32"/>
          <w:lang w:eastAsia="zh-CN"/>
        </w:rPr>
        <w:t>尼勒克县市场监督管理局在教育局</w:t>
      </w:r>
      <w:r>
        <w:rPr>
          <w:rFonts w:hint="eastAsia" w:ascii="仿宋" w:hAnsi="仿宋" w:eastAsia="仿宋" w:cs="仿宋"/>
          <w:sz w:val="32"/>
          <w:szCs w:val="32"/>
        </w:rPr>
        <w:t>组织开展了学校食堂餐饮操作规范培训。本次培训由学校</w:t>
      </w:r>
      <w:r>
        <w:rPr>
          <w:rFonts w:hint="eastAsia" w:ascii="仿宋" w:hAnsi="仿宋" w:eastAsia="仿宋" w:cs="仿宋"/>
          <w:sz w:val="32"/>
          <w:szCs w:val="32"/>
          <w:lang w:eastAsia="zh-CN"/>
        </w:rPr>
        <w:t>校长、食品安全总监及食品安全管理员</w:t>
      </w:r>
      <w:r>
        <w:rPr>
          <w:rFonts w:hint="eastAsia" w:ascii="仿宋" w:hAnsi="仿宋" w:eastAsia="仿宋" w:cs="仿宋"/>
          <w:sz w:val="32"/>
          <w:szCs w:val="32"/>
        </w:rPr>
        <w:t xml:space="preserve">参加。 </w:t>
      </w:r>
    </w:p>
    <w:p w14:paraId="2FAD9233">
      <w:pPr>
        <w:ind w:firstLine="960" w:firstLineChars="300"/>
        <w:rPr>
          <w:rFonts w:hint="eastAsia" w:ascii="仿宋" w:hAnsi="仿宋" w:eastAsia="仿宋" w:cs="仿宋"/>
          <w:sz w:val="32"/>
          <w:szCs w:val="32"/>
        </w:rPr>
      </w:pPr>
      <w:r>
        <w:rPr>
          <w:rFonts w:hint="eastAsia" w:ascii="仿宋" w:hAnsi="仿宋" w:eastAsia="仿宋" w:cs="仿宋"/>
          <w:sz w:val="32"/>
          <w:szCs w:val="32"/>
        </w:rPr>
        <w:t>培训伊始，</w:t>
      </w:r>
      <w:r>
        <w:rPr>
          <w:rFonts w:hint="eastAsia" w:ascii="仿宋" w:hAnsi="仿宋" w:eastAsia="仿宋" w:cs="仿宋"/>
          <w:sz w:val="32"/>
          <w:szCs w:val="32"/>
          <w:lang w:eastAsia="zh-CN"/>
        </w:rPr>
        <w:t>尼勒克县市场监督管理局食品安全监督管理科科长张金忠</w:t>
      </w:r>
      <w:r>
        <w:rPr>
          <w:rFonts w:hint="eastAsia" w:ascii="仿宋" w:hAnsi="仿宋" w:eastAsia="仿宋" w:cs="仿宋"/>
          <w:sz w:val="32"/>
          <w:szCs w:val="32"/>
        </w:rPr>
        <w:t>深入解读了《食品安全法》《餐饮服务食品安全操作规范》等法律法规，强调了依法依规操作的重要性。随后，围绕食材采购、储存、加工、烹饪、留样、餐具清洗消毒等各个环节，专家进行了详细讲解和演示。例如，在食材采购环节，务必严格审查供应商资质，仔细检查食材的外观、新鲜度等；食材储存要遵循分类存放、先进先出原则；烹饪过程中要确保食物煮熟煮透，严格控制加工温度与时间。</w:t>
      </w:r>
    </w:p>
    <w:p w14:paraId="387F136D">
      <w:pPr>
        <w:ind w:firstLine="960" w:firstLineChars="300"/>
        <w:rPr>
          <w:rFonts w:hint="default" w:ascii="仿宋" w:hAnsi="仿宋" w:eastAsia="仿宋" w:cs="仿宋"/>
          <w:sz w:val="32"/>
          <w:szCs w:val="32"/>
          <w:lang w:val="en-US"/>
        </w:rPr>
      </w:pPr>
      <w:r>
        <w:rPr>
          <w:rFonts w:hint="eastAsia" w:ascii="仿宋" w:hAnsi="仿宋" w:eastAsia="仿宋" w:cs="仿宋"/>
          <w:sz w:val="32"/>
          <w:szCs w:val="32"/>
          <w:lang w:eastAsia="zh-CN"/>
        </w:rPr>
        <w:t>其次对</w:t>
      </w:r>
      <w:r>
        <w:rPr>
          <w:rFonts w:hint="eastAsia" w:ascii="仿宋" w:hAnsi="仿宋" w:eastAsia="仿宋" w:cs="仿宋"/>
          <w:sz w:val="32"/>
          <w:szCs w:val="32"/>
          <w:lang w:val="en-US" w:eastAsia="zh-CN"/>
        </w:rPr>
        <w:t>2025年3月4日伊犁州调研组在我县春季开学季校园食品安全调研中发现的问题进行了通报反馈，针对发现的问题，要求各学校立查立改，举一反三。</w:t>
      </w:r>
    </w:p>
    <w:p w14:paraId="02548093">
      <w:pPr>
        <w:ind w:firstLine="960" w:firstLineChars="300"/>
        <w:rPr>
          <w:rFonts w:hint="eastAsia" w:ascii="仿宋" w:hAnsi="仿宋" w:eastAsia="仿宋" w:cs="仿宋"/>
          <w:sz w:val="32"/>
          <w:szCs w:val="32"/>
        </w:rPr>
      </w:pPr>
      <w:r>
        <w:rPr>
          <w:rFonts w:hint="eastAsia" w:ascii="仿宋" w:hAnsi="仿宋" w:eastAsia="仿宋" w:cs="仿宋"/>
          <w:sz w:val="32"/>
          <w:szCs w:val="32"/>
        </w:rPr>
        <w:t>培训结束后，</w:t>
      </w:r>
      <w:r>
        <w:rPr>
          <w:rFonts w:hint="eastAsia" w:ascii="仿宋" w:hAnsi="仿宋" w:eastAsia="仿宋" w:cs="仿宋"/>
          <w:sz w:val="32"/>
          <w:szCs w:val="32"/>
          <w:lang w:eastAsia="zh-CN"/>
        </w:rPr>
        <w:t>教育局党组书记及副局长卜志峰</w:t>
      </w:r>
      <w:r>
        <w:rPr>
          <w:rFonts w:hint="eastAsia" w:ascii="仿宋" w:hAnsi="仿宋" w:eastAsia="仿宋" w:cs="仿宋"/>
          <w:sz w:val="32"/>
          <w:szCs w:val="32"/>
        </w:rPr>
        <w:t>进行了总结发言，要求全体食堂工作人员将培训所学落实到日常工作中，不断提升服务质量。通过此次培训，食堂工作人员进一步掌握了餐饮操作规范，增强了食品安全意识，为打造安全、健康、优质的校园饮食环境奠定了坚实基础。未来，学校将定期开展此类培训，持续强化食堂管理，保障师生饮食安全。</w:t>
      </w:r>
    </w:p>
    <w:p w14:paraId="548B4EDE">
      <w:pPr>
        <w:ind w:firstLine="960" w:firstLineChars="300"/>
        <w:rPr>
          <w:rFonts w:hint="eastAsia" w:ascii="仿宋" w:hAnsi="仿宋" w:eastAsia="仿宋" w:cs="仿宋"/>
          <w:sz w:val="32"/>
          <w:szCs w:val="32"/>
          <w:lang w:eastAsia="zh-CN"/>
        </w:rPr>
      </w:pPr>
      <w:r>
        <w:rPr>
          <w:rFonts w:hint="eastAsia" w:ascii="仿宋" w:hAnsi="仿宋" w:eastAsia="仿宋" w:cs="仿宋"/>
          <w:sz w:val="32"/>
          <w:szCs w:val="32"/>
          <w:lang w:eastAsia="zh-CN"/>
        </w:rPr>
        <w:drawing>
          <wp:inline distT="0" distB="0" distL="114300" distR="114300">
            <wp:extent cx="4170045" cy="2928620"/>
            <wp:effectExtent l="0" t="0" r="1905" b="5080"/>
            <wp:docPr id="1" name="图片 1" descr="3c03afe8351145031249966e500dc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3c03afe8351145031249966e500dc09"/>
                    <pic:cNvPicPr>
                      <a:picLocks noChangeAspect="1"/>
                    </pic:cNvPicPr>
                  </pic:nvPicPr>
                  <pic:blipFill>
                    <a:blip r:embed="rId4"/>
                    <a:stretch>
                      <a:fillRect/>
                    </a:stretch>
                  </pic:blipFill>
                  <pic:spPr>
                    <a:xfrm>
                      <a:off x="0" y="0"/>
                      <a:ext cx="4170045" cy="2928620"/>
                    </a:xfrm>
                    <a:prstGeom prst="rect">
                      <a:avLst/>
                    </a:prstGeom>
                  </pic:spPr>
                </pic:pic>
              </a:graphicData>
            </a:graphic>
          </wp:inline>
        </w:drawing>
      </w:r>
    </w:p>
    <w:p w14:paraId="1A1F1D05">
      <w:pPr>
        <w:ind w:firstLine="960" w:firstLineChars="300"/>
        <w:rPr>
          <w:rFonts w:hint="eastAsia" w:ascii="仿宋" w:hAnsi="仿宋" w:eastAsia="仿宋" w:cs="仿宋"/>
          <w:sz w:val="32"/>
          <w:szCs w:val="32"/>
          <w:lang w:eastAsia="zh-CN"/>
        </w:rPr>
      </w:pPr>
      <w:r>
        <w:rPr>
          <w:rFonts w:hint="eastAsia" w:ascii="仿宋" w:hAnsi="仿宋" w:eastAsia="仿宋" w:cs="仿宋"/>
          <w:sz w:val="32"/>
          <w:szCs w:val="32"/>
          <w:lang w:eastAsia="zh-CN"/>
        </w:rPr>
        <w:drawing>
          <wp:inline distT="0" distB="0" distL="114300" distR="114300">
            <wp:extent cx="4159885" cy="2814320"/>
            <wp:effectExtent l="0" t="0" r="12065" b="5080"/>
            <wp:docPr id="2" name="图片 2" descr="dce7fd4187351ae2cc30bda0732f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ce7fd4187351ae2cc30bda0732f319"/>
                    <pic:cNvPicPr>
                      <a:picLocks noChangeAspect="1"/>
                    </pic:cNvPicPr>
                  </pic:nvPicPr>
                  <pic:blipFill>
                    <a:blip r:embed="rId5"/>
                    <a:stretch>
                      <a:fillRect/>
                    </a:stretch>
                  </pic:blipFill>
                  <pic:spPr>
                    <a:xfrm>
                      <a:off x="0" y="0"/>
                      <a:ext cx="4159885" cy="2814320"/>
                    </a:xfrm>
                    <a:prstGeom prst="rect">
                      <a:avLst/>
                    </a:prstGeom>
                  </pic:spPr>
                </pic:pic>
              </a:graphicData>
            </a:graphic>
          </wp:inline>
        </w:drawing>
      </w:r>
    </w:p>
    <w:p w14:paraId="0B4A0EB2">
      <w:pPr>
        <w:ind w:firstLine="960" w:firstLineChars="300"/>
        <w:rPr>
          <w:rFonts w:hint="eastAsia" w:ascii="仿宋" w:hAnsi="仿宋" w:eastAsia="仿宋" w:cs="仿宋"/>
          <w:sz w:val="32"/>
          <w:szCs w:val="32"/>
          <w:lang w:eastAsia="zh-CN"/>
        </w:rPr>
      </w:pPr>
      <w:r>
        <w:rPr>
          <w:rFonts w:hint="eastAsia" w:ascii="仿宋" w:hAnsi="仿宋" w:eastAsia="仿宋" w:cs="仿宋"/>
          <w:sz w:val="32"/>
          <w:szCs w:val="32"/>
          <w:lang w:eastAsia="zh-CN"/>
        </w:rPr>
        <w:t>（供稿人：食品安全监督管理科</w:t>
      </w:r>
      <w:r>
        <w:rPr>
          <w:rFonts w:hint="eastAsia" w:ascii="仿宋" w:hAnsi="仿宋" w:eastAsia="仿宋" w:cs="仿宋"/>
          <w:sz w:val="32"/>
          <w:szCs w:val="32"/>
          <w:lang w:val="en-US" w:eastAsia="zh-CN"/>
        </w:rPr>
        <w:t xml:space="preserve"> 兰婷</w:t>
      </w:r>
      <w:r>
        <w:rPr>
          <w:rFonts w:hint="eastAsia" w:ascii="仿宋" w:hAnsi="仿宋" w:eastAsia="仿宋" w:cs="仿宋"/>
          <w:sz w:val="32"/>
          <w:szCs w:val="32"/>
          <w:lang w:eastAsia="zh-CN"/>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36D49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631</Words>
  <Characters>631</Characters>
  <Lines>0</Lines>
  <Paragraphs>0</Paragraphs>
  <TotalTime>21</TotalTime>
  <ScaleCrop>false</ScaleCrop>
  <LinksUpToDate>false</LinksUpToDate>
  <CharactersWithSpaces>638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2025-03-17T09:21:05Z</dcterms:created>
  <dc:creator>Administrator</dc:creator>
  <cp:lastModifiedBy>Administrator</cp:lastModifiedBy>
  <dcterms:modified xsi:type="dcterms:W3CDTF">2025-03-17T09:42:43Z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eyJoZGlkIjoiOTg5MTRmYmFlYzY1OWIxYzljNjExNmZiMGYyZWFiZDgifQ==</vt:lpwstr>
  </property>
  <property fmtid="{D5CDD505-2E9C-101B-9397-08002B2CF9AE}" pid="4" name="ICV">
    <vt:lpwstr>834ACC7B2BBE4E3A921EEA6DCFE6A85C_12</vt:lpwstr>
  </property>
</Properties>
</file>