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2024年公益性人员补助项目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尼勒克县水利局本级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尼勒克县水利局本级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刘延年</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2019年9月，人力资源和社会保障部发布《人力资源社会保障部财政部关于做好公益性岗位开发管理有关工作的通知》（人社部发〔2019〕124号），文件要求各地要以习近平新时代中国特色社会主义思想为指导，贯彻以人民为中心的发展理念，凸显公益性岗位“托底线、救急难、临时性”属性，加强部门横向协调，健全“按需设岗、以岗聘任、在岗领补、有序退岗”管理机制，科学控制公益性岗位规模，避免福利化倾向，为广大困难群众谋福祉，为改革发展稳定作贡献。</w:t>
        <w:br/>
        <w:t>公益性岗位，是指由各类用人单位开发，并经各级人力资源社会保障部门认定，由就业补助资金给予岗位补贴和社会保险补贴，用于安置就业困难人员和通过市场渠道确实无法实现转移就业的建档立卡贫困家庭劳动力就业的岗位。公益性岗位主要包括满足公共利益、就业困难人员、建档立卡贫困家庭劳动力需要的非盈利性基层公共服务类、公共管理类岗位，不包括机关事业单位管理类、专业技术类岗位。</w:t>
        <w:br/>
        <w:t>根据中央及自治区统筹整合资金政策，尼勒克县持续将水利发展资金、农村综合改革转移支付等专项资金用于民生项目。高标准农田建设、中小河流治理、农村饮水安全等这类项目需要配套公益性岗位以保障日常管护，从而为2024年公益性人员补助项目提供了财政依据和政策延续性。</w:t>
        <w:br/>
        <w:t>此外，国家强调通过公益性岗位巩固脱贫成果，例如《新疆维吾尔自治区农村饮水安全工程管理办法》要求通过财政补助与用水户交费结合的方式保障供水工程运行，间接推动了公益性岗位的设置。尼勒克县2024年水利公益性人员补助项目，是政策资金支持、水利管护需求、就业兜底目标及地方实践经验共同推动的结果。通过整合财政资源、推广以工代赈、强化援疆协作，该项目旨在构建“水利安全—民生保障—乡村振兴”的良性循环，未来需进一步优化岗位动态管理与绩效评估机制。</w:t>
        <w:br/>
        <w:t>2.主要内容</w:t>
        <w:br/>
        <w:t>（1）项目名称：2024年公益性人员补助项目</w:t>
        <w:br/>
        <w:t>（2）项目主要内容：尼勒克县水利局2024年以政策资金为支撑，通过公益性岗位开发、以工代赈实施及援疆协作，实现水利设施管护与民生保障的双重目标。①覆盖公益性人员37人，共计发放139.12万元。②人均补助成本3.76万元。及时发放以上水利服务站人员工资经费补助，提高水利公共服务水平。</w:t>
        <w:br/>
        <w:t>3.实施情况</w:t>
        <w:br/>
        <w:t>实施主体：尼勒克县水利局</w:t>
        <w:br/>
        <w:t>实施时间：本项目实施时间为2024年1月—2024年12月。</w:t>
        <w:br/>
        <w:t>实施情况：由中共尼勒克县委员会组织部下发补助标准及申报通知，尼勒克县水利局党建办按照发放标准统计各乡镇需发放补助人员名单，审核后将补助分配方案、对照明细表等上报至组织部，组织部审核签字盖章后将报酬分配标准发放至尼勒克县财政局，财政局将分配标准的统计表下发给各本单位，我单位财务部门根据分配情况在项目库进行录入。财政局在预算2.0系统里下达项目指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负责保障水资源的合理开发利用；负责生活、生产经营和生态环境用水的统筹协调和保障；承担水资源保护和节约用水的责任；组织、协调、监督、指挥全县防汛防潮抗旱工作，承担县政府防汛抗旱指挥部的日常工作；指导水利工程建设与管理工作；指导农村水利工作；负责水土保持工作；组织指导水政监察和水行政执法，负责重大涉水违法事件的查处；负责重点水利工程安全生产监督管理工作，指导水利行业安全生产工作，组织实施水利工程质量和安全监督；负责组织重大水利科学研究、技术推广工作，负责行业技术标准和规程规范的监督实施，指导水利宣传、信息化、人才队伍建设等工作；负责水文工作，负责对地表水和地下水水量、水质实施监测，发布雨情、水情等水文水资源信息、情报预报和水资源公报；负责本部门及部门职责范围内的安全工作；承办县委、县政府交办的其他事项。</w:t>
        <w:br/>
        <w:t>（2）机构设置情况</w:t>
        <w:br/>
        <w:t>尼勒克县水利局2024年部门预算编制独立核算的机构数是1个,执行行政单位会计制度。由4个科室构成，分别为水利水电勘测设计队、水政水资源办公室、改水防病办公室、河（湖）长制办公室。</w:t>
        <w:br/>
        <w:t>5.资金投入和使用情况</w:t>
        <w:br/>
        <w:t>（1）项目资金安排落实、总投入等情况分析</w:t>
        <w:br/>
        <w:t>本项目预算安排总额为139.12万元，资金来源为本级部门预算，其中：财政资金139.12万元，其他资金0万元，2024年实际收到预算资金139.12万元，预算资金到位率为100%。</w:t>
        <w:br/>
        <w:t>（2）项目资金实际使用情况分析</w:t>
        <w:br/>
        <w:t>本项目实际支付资金139.12万元，预算执行率100%。本项目资金主要用于支付水利服务站人员经费补助139.12万元，人均补助成本3.76万元。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尼勒克县水利局计划向8个乡镇37名水利服务站人员发放工资经费补助，提供水利公共服务水平。</w:t>
        <w:br/>
        <w:t>2.阶段性目标</w:t>
        <w:br/>
        <w:t>项目前期准备工作：对各乡镇公益性岗位人员数量及工作需求进行摸排统计，根据实际统计情况编制预算计划。</w:t>
        <w:br/>
        <w:t>项目实施：由中共尼勒克县委员会组织部下发补助标准及申报通知，尼勒克县水利局党建办按照发放标准统计各乡镇需发放补助人员名单，审核后将补助分配方案、对照明细表等上报至组织部，组织部审核签字盖章后将报酬分配标准发放至尼勒克县财政局，财政局将分配标准的统计表下发给各本单位，我单位财务部门根据分配情况在项目库进行录入。财政局在预算2.0系统里下达项目指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</w:t>
        <w:br/>
        <w:t>项目完成：截至2024年12月底,本项目已完成覆盖公益性人员数量达到37人,公益性人员经费补助次数达到4次，补助资金发放准确率达到100%，发放补助覆盖率达到100%，资金发放及时率达到100%，项目实际支付139.12万元，通过项目的实施，项目受益乡镇数达到8个。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“覆盖公益性人员数量”指标，预期指标值为“等于37人”；</w:t>
        <w:br/>
        <w:t>“公益性人员经费补助次数”指标，预期指标值为“等于4次”。</w:t>
        <w:br/>
        <w:t>②质量指标</w:t>
        <w:br/>
        <w:t>“补助资金发放准确率”指标，预期指标值为“大于等于95%”；</w:t>
        <w:br/>
        <w:t>“发放补助覆盖率”指标，预期指标值为“大于等于95%”；</w:t>
        <w:br/>
        <w:t>③时效指标</w:t>
        <w:br/>
        <w:t>“资金发放及时率”指标，预期指标值为“大于等于95%”；</w:t>
        <w:br/>
        <w:t>（2）项目成本指标指标</w:t>
        <w:br/>
        <w:t>①经济成本指标</w:t>
        <w:br/>
        <w:t>“人均补助成本”指标，预期指标值为“小于等于3.76万元”；</w:t>
        <w:br/>
        <w:t>②社会成本指标</w:t>
        <w:br/>
        <w:t>无此类指标。</w:t>
        <w:br/>
        <w:t>③生态环境成本指标</w:t>
        <w:br/>
        <w:t>无此类指标。</w:t>
        <w:br/>
        <w:t>（3）项目效益指标</w:t>
        <w:br/>
        <w:t>①经济效益指标</w:t>
        <w:br/>
        <w:t>无此类指标。</w:t>
        <w:br/>
        <w:t>②社会效益指标</w:t>
        <w:br/>
        <w:t>“项目受益乡镇数”指标，预期指标值为“等于8个”；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此次我单位根据《财政支出绩效评价管理暂行办法》（财预〔2020〕10号）文件要求实施评价工作，本次评价对象为2024年公益性人员补助项目，评价核心为项目资金、项目产出、项目效益。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晋建宏（评价小组组长）：主要负责项目的组织工作；</w:t>
        <w:br/>
        <w:t>黄晓丽（评价小组组员）：主要负责收集项目实施过程中的原始数据及资料，与项目实施负责人沟通，了解资金的内容、操作流程、管理机制、资金使用方向。</w:t>
        <w:br/>
        <w:t>马丽亚（评价小组组员）：对取得的资料进行整理，对采集的数据进行分析，按照绩效评价指标评分表逐项进行打分、分析、汇总各方评价结果，撰写绩效评价报告。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一是直接带动本地就业:通过以工代赈项目，吸纳本地村民参与水利工程建设，公益性岗位重点安置脱贫户、低收入村民等就业困难群体。</w:t>
        <w:br/>
        <w:t>二是民生保障与生活质量改善：基础设施完善促进旅游业，唐布拉草原新建“尼好”服务驿站和饮水工程，提升游客体验，2024年旅游收入同比增长45.8%，带动毡房出租、餐饮等配套产业发展。</w:t>
        <w:br/>
        <w:t>三是资金与绩效管理规范化：项目资金通过国库集中支付直达收款人，并强化动态考核，避免挪用风险，确保资金使用效益。公益性岗位实施“一年一聘”动态管理，结合绩效奖励，激发人员积极性。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本项目年初预算资金总额为139.12万元，全年预算数为139.12万元，全年执行数为139.12万元，预算执行率为100%。</w:t>
        <w:br/>
        <w:t>2024年公益性人员补助项目支出绩效评价指标体系总体完成率为100%，项目预算执行率与公益性人员补助项目支出绩效评价指标体系总体完成率之间的偏差为0。</w:t>
        <w:br/>
        <w:t>经评价分析，项目总体实施情况较好，项目综合得分为100分，评价结果为优。截止2024年12月底，覆盖公益性人员数量达到37人,公益性人员经费补助次数达到4次，补助资金发放准确率达到100%，发放补助覆盖率达到100%，资金发放及时率达到100%，项目实际支付139.12万元，通过项目的实施，项目受益乡镇数达到8个。</w:t>
        <w:br/>
        <w:t>（三）相关评分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项目管理类指标共设置5个，满分指标5个，得分率100%；</w:t>
        <w:br/>
        <w:t>项目产出类指标共设置5个，满分指标5个，得分率100%；</w:t>
        <w:br/>
        <w:t>项目成本类指标共设置1个，满分指标1个，得分率100%；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2024年国民经济和社会发展计划》中：“有力有效推进乡村全面振兴”“切实保障和改善民生”内容，本项目立项符合人力资源和社会保障部发布《人力资源社会保障部财政部关于做好公益性岗位开发管理有关工作的通知》（人社部发〔2019〕124号）中的“要求各地要以习近平新时代中国特色社会主义思想为指导，贯彻以人民为中心的发展理念，凸显公益性岗位“托底线、救急难、临时性”属性，加强部门横向协调，健全“按需设岗、以岗聘任、在岗领补、有序退岗”管理机制，科学控制公益性岗位规模，避免福利化倾向，为广大困难群众谋福祉，为改革发展稳定作贡献。”等内容，符合行业发展规划和政策要求；</w:t>
        <w:br/>
        <w:t>本项目立项符合《尼勒克县水利局单位配置内设机构和人员编制规定》中职责范围中的“指导水利宣传、信息化、人才队伍建设等工作”，属于我单位履职所需；</w:t>
        <w:br/>
        <w:t>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计划支付尼勒克县水利局8个乡镇37名水利服务站人员工资经费补助139.12万元，提供水利公共服务水平。项目实际工作内容为：截至2024年12月底，本项目已完成公益性人员数量达到37人，项目实际支出139.12万元，覆盖公益性人员数量达到37人,公益性人员经费补助次数达到4次，补助资金发放准确率达到100%，发放补助覆盖率达到100%，资金发放及时率达到100%，通过项目的实施，项目受益乡镇数达到8个。绩效目标与实际工作内容一致，两者具有相关性;本项目按照绩效目标完成了数量指标、质量指标、时效指标、成本指标，通过项目的实施，促进各项工作的正常开展，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7个，定性指标0个，指标量化率为100%，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乡镇需发放补助人员名单，审核后将补助分配方案、对照明细表等上报至组织部、财政局审核，审核通过后录入预算管理系统编制预算，即预算编制较科学且经过论证；</w:t>
        <w:br/>
        <w:t>预算申请内容为计划支付尼勒克县水利局8个乡镇37名水利服务站人员工资经费补助139.12万元，提高水利公共服务水平。项目实际工作内容为：截至2024年12月底，本项目已完成公益性人员数量达到37人，项目实际支出139.12万元，通过项目的实施，促进各项工作的正常开展。预算申请与《补助分配方案》中涉及的项目内容匹配；</w:t>
        <w:br/>
        <w:t>本项目预算申请资金139.12万元，我单位在预算申请中严格按照单位标准和数量进行核算，其中：37名公益性人员经费补助139.12万元，人均补助成本3.76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139.12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139.12万元，其中：本级财政安排资金139.12万元，其他资金0万元，实际到位资金139.12万元，资金到位率=（实际到位资金/预算资金）×100.00%=（139.12/139.12）*100.00%=100.00%。得分=资金到位率*分值=100.00%*3=3分。</w:t>
        <w:br/>
        <w:t>综上所述，本指标满分为3分，根据评分标准得3分。</w:t>
        <w:br/>
        <w:t>（2）预算执行率</w:t>
        <w:br/>
        <w:t>本项目实际支出资金139.12万元，预算执行率=（实际支出资金/实际到位资金）×100.00%=（139.12/139.12）*100.00%=100%。得分=预算执行率*分值=100%*5.00=5分。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水利局资金管理办法》《尼勒克县水利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水利局资金管理办法》《尼勒克县水利局收支业务管理制度》《尼勒克县水利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2024年公益性人员补助项目工作领导小组，由晋建宏组长，负责项目的组织工作；黄晓丽任副组长，负责项目的实施工作；组员马丽亚，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项目产出类指标由3个二级指标和5个三级指标构成，权重分28分，实际得分28分，得分率为100%。</w:t>
        <w:br/>
        <w:t>1.数量指标完成情况分析</w:t>
        <w:br/>
        <w:t>“覆盖公益性人员数量”指标，预期指标值为“等于37人”；实际完成指标值为“37人”，指标完成率为100%。</w:t>
        <w:br/>
        <w:t>综上所述，本指标满分为4分，根据评分标准得4分。</w:t>
        <w:br/>
        <w:t>“公益性人员经费补助次数”指标，预期指标值为“等于4次”，实际完成指标值为“4次”，指标完成率为100%。</w:t>
        <w:br/>
        <w:t>综上所述，本指标满分为7分，根据评分标准得7分。</w:t>
        <w:br/>
        <w:t>2.质量指标完成情况分析</w:t>
        <w:br/>
        <w:t>“补助资金发放准确率”指标，预期指标值为“大于等于95%”，实际完成指标值为“100%”，指标完成率为100%。</w:t>
        <w:br/>
        <w:t>综上所述，本指标满分为7分，根据评分标准得7分。</w:t>
        <w:br/>
        <w:t>“发放补助覆盖率”指标，预期指标值为“大于等于95%”，实际完成指标值为“100%”，指标完成率为100%。</w:t>
        <w:br/>
        <w:t>综上所述，本指标满分为5分，根据评分标准得5分。</w:t>
        <w:br/>
        <w:t>3.时效指标完成情况分析</w:t>
        <w:br/>
        <w:t>“资金发放及时率”指标，预期指标值为“大于等于95%”，实际完成指标值为“100%”，指标完成率为100%。</w:t>
        <w:br/>
        <w:t>综上所述，本指标满分为5分，根据评分标准得5分。</w:t>
        <w:br/>
        <w:t>项目成本情况指标由1个二级指标和1个三级指标构成，权重分10分，实际得分10分。</w:t>
        <w:br/>
        <w:t>4.经济成本指标完成情况分析</w:t>
        <w:br/>
        <w:t>“人均补助成本”指标，预期指标值为“小于等于3.76万元”，实际完成指标值为“3.76万元”，指标完成率为100%。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“项目受益乡镇数”指标，预期指标值为“等于8个”，实际完成指标值为“8个”，指标完成率为100%。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镇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水利服务站人员工作实际，新增过程性指标和结果性指标（如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